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Образец письменных обращений (заявок) сторонних организаций для оформления постоянных пропусков физическим лицам </w:t>
      </w:r>
      <w:r>
        <w:rPr>
          <w:bCs/>
          <w:i/>
          <w:color w:val="FF0000"/>
        </w:rPr>
        <w:t xml:space="preserve">на </w:t>
      </w:r>
      <w:r>
        <w:rPr>
          <w:b/>
          <w:i/>
          <w:color w:val="FF0000"/>
        </w:rPr>
        <w:t>«</w:t>
      </w:r>
      <w:r>
        <w:rPr>
          <w:i/>
          <w:color w:val="FF0000"/>
        </w:rPr>
        <w:t>2 район, причалы №№ 67,68»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1"/>
        <w:tabs>
          <w:tab w:val="left" w:pos="142" w:leader="none"/>
        </w:tabs>
        <w:ind w:left="0" w:hanging="0"/>
        <w:rPr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0552BDE4">
                <wp:simplePos x="0" y="0"/>
                <wp:positionH relativeFrom="column">
                  <wp:posOffset>3547110</wp:posOffset>
                </wp:positionH>
                <wp:positionV relativeFrom="paragraph">
                  <wp:posOffset>13970</wp:posOffset>
                </wp:positionV>
                <wp:extent cx="3077210" cy="2210435"/>
                <wp:effectExtent l="0" t="0" r="9525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22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Исполнительному директору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«Донской порт»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Ширнину А.Г.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 целью согласования: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Начальнику Управления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ФСБ России по Ростовской области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лейтенанту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shd w:fill="FBFBFB" w:val="clear"/>
                              </w:rPr>
                              <w:t>Голдобин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 И.В.</w:t>
                            </w:r>
                          </w:p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ind w:firstLine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79.3pt;margin-top:1.1pt;width:242.2pt;height:173.95pt" wp14:anchorId="0552BDE4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right="165" w:hanging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Исполнительному директору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«Донской порт»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Ширнину А.Г.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 целью согласования: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Начальнику Управления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ФСБ России по Ростовской области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генерал-</w:t>
                      </w:r>
                      <w:r>
                        <w:rPr>
                          <w:sz w:val="28"/>
                          <w:szCs w:val="28"/>
                        </w:rPr>
                        <w:t>лейтенанту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shd w:fill="FBFBFB" w:val="clear"/>
                        </w:rPr>
                        <w:t>Голдобин</w:t>
                      </w:r>
                      <w:r>
                        <w:rPr>
                          <w:sz w:val="28"/>
                          <w:szCs w:val="28"/>
                        </w:rPr>
                        <w:t>у И.В.</w:t>
                      </w:r>
                    </w:p>
                    <w:p>
                      <w:pPr>
                        <w:pStyle w:val="Style20"/>
                        <w:ind w:right="165" w:hanging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ind w:firstLine="7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2CC8245">
                <wp:simplePos x="0" y="0"/>
                <wp:positionH relativeFrom="column">
                  <wp:posOffset>-5715</wp:posOffset>
                </wp:positionH>
                <wp:positionV relativeFrom="paragraph">
                  <wp:posOffset>19050</wp:posOffset>
                </wp:positionV>
                <wp:extent cx="2834005" cy="1524635"/>
                <wp:effectExtent l="0" t="0" r="24130" b="19050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0" cy="152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0.45pt;margin-top:1.5pt;width:223.05pt;height:119.95pt" wp14:anchorId="72CC824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</w:rPr>
      </w:pPr>
      <w:r>
        <w:rPr>
          <w:sz w:val="18"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180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180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ЗАЯВКА</w:t>
      </w:r>
      <w:r>
        <w:rPr>
          <w:rFonts w:ascii="YS Text" w:hAnsi="YS Text"/>
          <w:color w:val="000000" w:themeColor="text1"/>
          <w:sz w:val="28"/>
          <w:szCs w:val="28"/>
          <w:shd w:fill="FBFBFB" w:val="clear"/>
        </w:rPr>
        <w:t xml:space="preserve"> </w:t>
      </w:r>
    </w:p>
    <w:p>
      <w:pPr>
        <w:pStyle w:val="Normal"/>
        <w:ind w:left="-18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61"/>
        <w:widowControl/>
        <w:spacing w:lineRule="auto" w:line="240"/>
        <w:ind w:firstLine="709"/>
        <w:jc w:val="both"/>
        <w:rPr>
          <w:rStyle w:val="FontStyle16"/>
          <w:sz w:val="24"/>
          <w:szCs w:val="24"/>
        </w:rPr>
      </w:pPr>
      <w:r>
        <w:rPr>
          <w:sz w:val="28"/>
          <w:szCs w:val="28"/>
        </w:rPr>
        <w:t xml:space="preserve">Прошу Вас оформить постоянный пропуск в рамках срока действия договора, обуславливающий нашу деятельность в ЗТБ на период с </w:t>
      </w:r>
      <w:r>
        <w:rPr>
          <w:i/>
          <w:color w:val="FF0000"/>
          <w:sz w:val="28"/>
          <w:szCs w:val="28"/>
        </w:rPr>
        <w:t xml:space="preserve">01.04.2022 </w:t>
      </w:r>
      <w:r>
        <w:rPr>
          <w:iCs/>
          <w:sz w:val="28"/>
          <w:szCs w:val="28"/>
        </w:rPr>
        <w:t>по</w:t>
      </w:r>
      <w:r>
        <w:rPr>
          <w:i/>
          <w:color w:val="FF0000"/>
          <w:sz w:val="28"/>
          <w:szCs w:val="28"/>
        </w:rPr>
        <w:t xml:space="preserve"> 31.12.2022</w:t>
      </w:r>
      <w:r>
        <w:rPr>
          <w:color w:val="000000" w:themeColor="text1"/>
          <w:sz w:val="28"/>
          <w:szCs w:val="28"/>
        </w:rPr>
        <w:t>,</w:t>
      </w:r>
      <w:r>
        <w:rPr>
          <w:rStyle w:val="FontStyle16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временной интервал (</w:t>
      </w:r>
      <w:r>
        <w:rPr>
          <w:i/>
          <w:color w:val="FF0000"/>
          <w:sz w:val="28"/>
          <w:szCs w:val="28"/>
        </w:rPr>
        <w:t>указывать с 08:00 до 18:00 либо круглосуточно</w:t>
      </w:r>
      <w:r>
        <w:rPr>
          <w:sz w:val="28"/>
          <w:szCs w:val="28"/>
        </w:rPr>
        <w:t xml:space="preserve">) для доступа в ЗТБ ОТИ «2 район, причалы №№ 67,68» СТИ ООО «Донской порт» с целью выполнения работ, </w:t>
      </w:r>
      <w:r>
        <w:rPr>
          <w:rStyle w:val="FontStyle16"/>
          <w:sz w:val="28"/>
          <w:szCs w:val="28"/>
        </w:rPr>
        <w:t>связанных с</w:t>
      </w:r>
      <w:r>
        <w:rPr>
          <w:rStyle w:val="FontStyle16"/>
          <w:sz w:val="24"/>
          <w:szCs w:val="24"/>
        </w:rPr>
        <w:t xml:space="preserve"> ____________________________________________________ </w:t>
      </w:r>
    </w:p>
    <w:p>
      <w:pPr>
        <w:pStyle w:val="Style61"/>
        <w:widowControl/>
        <w:spacing w:lineRule="auto" w:line="240"/>
        <w:ind w:left="3539" w:firstLine="709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  <w:vertAlign w:val="superscript"/>
        </w:rPr>
        <w:t xml:space="preserve">(указать конкретную цель посещения в соответствии </w:t>
      </w:r>
    </w:p>
    <w:p>
      <w:pPr>
        <w:pStyle w:val="Style61"/>
        <w:widowControl/>
        <w:spacing w:lineRule="auto" w:line="24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_________________________________________________________ </w:t>
      </w:r>
      <w:r>
        <w:rPr>
          <w:rStyle w:val="FontStyle16"/>
          <w:color w:val="000000"/>
          <w:sz w:val="28"/>
          <w:szCs w:val="28"/>
        </w:rPr>
        <w:t>с правом посещения</w:t>
      </w:r>
      <w:r>
        <w:rPr>
          <w:color w:val="000000"/>
          <w:sz w:val="28"/>
          <w:szCs w:val="28"/>
        </w:rPr>
        <w:t xml:space="preserve"> судов</w:t>
      </w:r>
    </w:p>
    <w:p>
      <w:pPr>
        <w:pStyle w:val="Style81"/>
        <w:widowControl/>
        <w:ind w:firstLine="709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  <w:vertAlign w:val="superscript"/>
        </w:rPr>
        <w:t>с разделом 4 Распоряжением Правительства РФ от 24.06.2008 № 907-р)</w:t>
      </w:r>
    </w:p>
    <w:p>
      <w:pPr>
        <w:pStyle w:val="Style81"/>
        <w:widowControl/>
        <w:jc w:val="both"/>
        <w:rPr>
          <w:rStyle w:val="FontStyle16"/>
          <w:sz w:val="24"/>
          <w:szCs w:val="24"/>
        </w:rPr>
      </w:pPr>
      <w:r>
        <w:rPr>
          <w:color w:val="000000"/>
          <w:sz w:val="28"/>
          <w:szCs w:val="28"/>
        </w:rPr>
        <w:t>заграничного следования</w:t>
      </w:r>
      <w:r>
        <w:rPr>
          <w:rStyle w:val="FontStyle16"/>
          <w:color w:val="000000"/>
          <w:sz w:val="28"/>
          <w:szCs w:val="28"/>
        </w:rPr>
        <w:t>, следующим лицам</w:t>
      </w:r>
      <w:r>
        <w:rPr>
          <w:rStyle w:val="FontStyle16"/>
          <w:sz w:val="24"/>
          <w:szCs w:val="24"/>
        </w:rPr>
        <w:t xml:space="preserve"> _______________________________________:  </w:t>
      </w:r>
    </w:p>
    <w:p>
      <w:pPr>
        <w:pStyle w:val="Style81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</w:t>
      </w:r>
      <w:r>
        <w:rPr>
          <w:rStyle w:val="FontStyle17"/>
          <w:sz w:val="20"/>
          <w:vertAlign w:val="superscript"/>
        </w:rPr>
        <w:tab/>
        <w:tab/>
        <w:tab/>
        <w:tab/>
        <w:tab/>
        <w:tab/>
        <w:tab/>
        <w:t xml:space="preserve">                                (название организации (предприятия))</w:t>
      </w:r>
    </w:p>
    <w:tbl>
      <w:tblPr>
        <w:tblW w:w="100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5"/>
        <w:gridCol w:w="1811"/>
        <w:gridCol w:w="1700"/>
        <w:gridCol w:w="2127"/>
        <w:gridCol w:w="2552"/>
        <w:gridCol w:w="1417"/>
      </w:tblGrid>
      <w:tr>
        <w:trPr>
          <w:trHeight w:val="358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номер, дата и место выдачи удостоверяющего личность документа ФЛ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должность</w:t>
            </w:r>
          </w:p>
        </w:tc>
      </w:tr>
      <w:tr>
        <w:trPr>
          <w:trHeight w:val="70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1"/>
              <w:shd w:val="clear" w:color="auto" w:fill="auto"/>
              <w:spacing w:lineRule="exact" w:line="217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/>
        <w:t>Подачей настоящей заявки подтверждаем, что: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993" w:leader="none"/>
        </w:tabs>
        <w:ind w:left="0" w:firstLine="284"/>
        <w:jc w:val="both"/>
        <w:rPr/>
      </w:pPr>
      <w:r>
        <w:rPr/>
        <w:t>Персональные данные получены лично от их владельцев.</w:t>
      </w:r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/>
        <w:t>2. От лиц, перечисленных в заявке получены письменные согласия на:</w:t>
      </w:r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/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/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/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>
      <w:pPr>
        <w:pStyle w:val="Style91"/>
        <w:widowControl/>
        <w:tabs>
          <w:tab w:val="left" w:pos="567" w:leader="none"/>
        </w:tabs>
        <w:spacing w:lineRule="auto" w:line="240"/>
        <w:ind w:firstLine="28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</w:t>
      </w:r>
      <w:r>
        <w:rPr/>
        <w:t>Правилами режима в пунктах пропуска через государственную границу РФ</w:t>
      </w:r>
      <w:r>
        <w:rPr>
          <w:rStyle w:val="FontStyle16"/>
          <w:sz w:val="24"/>
          <w:szCs w:val="24"/>
        </w:rPr>
        <w:t xml:space="preserve">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>пункте пропуска.</w:t>
      </w:r>
    </w:p>
    <w:p>
      <w:pPr>
        <w:pStyle w:val="Style91"/>
        <w:widowControl/>
        <w:tabs>
          <w:tab w:val="left" w:pos="567" w:leader="none"/>
        </w:tabs>
        <w:spacing w:lineRule="auto" w:line="240"/>
        <w:ind w:firstLine="284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91"/>
        <w:widowControl/>
        <w:spacing w:lineRule="auto" w:line="240"/>
        <w:rPr>
          <w:rStyle w:val="FontStyle16"/>
          <w:color w:val="FF0000"/>
          <w:sz w:val="24"/>
          <w:szCs w:val="24"/>
        </w:rPr>
      </w:pPr>
      <w:r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688"/>
        <w:gridCol w:w="1949"/>
        <w:gridCol w:w="575"/>
        <w:gridCol w:w="3263"/>
      </w:tblGrid>
      <w:tr>
        <w:trPr/>
        <w:tc>
          <w:tcPr>
            <w:tcW w:w="30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09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</w:r>
          </w:p>
        </w:tc>
        <w:tc>
          <w:tcPr>
            <w:tcW w:w="19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</w:r>
          </w:p>
        </w:tc>
        <w:tc>
          <w:tcPr>
            <w:tcW w:w="326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ind w:left="3540" w:firstLine="708"/>
        <w:jc w:val="both"/>
        <w:rPr>
          <w:sz w:val="20"/>
          <w:szCs w:val="20"/>
        </w:rPr>
      </w:pPr>
      <w:r>
        <w:rPr>
          <w:rStyle w:val="FontStyle16"/>
          <w:sz w:val="20"/>
          <w:szCs w:val="20"/>
        </w:rPr>
        <w:t>М.П.</w:t>
      </w:r>
      <w:r>
        <w:rPr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>
      <w:pPr>
        <w:pStyle w:val="Normal"/>
        <w:rPr/>
      </w:pPr>
      <w:r>
        <w:rPr>
          <w:sz w:val="20"/>
          <w:szCs w:val="20"/>
        </w:rPr>
        <w:t>тел. ______________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S Tex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f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14f0e"/>
    <w:pPr>
      <w:keepNext w:val="true"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qFormat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qFormat/>
    <w:rsid w:val="00f170c9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uiPriority w:val="99"/>
    <w:qFormat/>
    <w:rsid w:val="00cd6899"/>
    <w:rPr>
      <w:rFonts w:ascii="Times New Roman" w:hAnsi="Times New Roman" w:cs="Times New Roman"/>
      <w:sz w:val="14"/>
      <w:szCs w:val="14"/>
    </w:rPr>
  </w:style>
  <w:style w:type="character" w:styleId="Style14">
    <w:name w:val="Интернет-ссылка"/>
    <w:rsid w:val="00b46eed"/>
    <w:rPr>
      <w:color w:val="0000FF"/>
      <w:u w:val="single"/>
    </w:rPr>
  </w:style>
  <w:style w:type="character" w:styleId="Bodytext2" w:customStyle="1">
    <w:name w:val="Body text (2)_"/>
    <w:link w:val="Bodytext20"/>
    <w:qFormat/>
    <w:rsid w:val="000064ec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qFormat/>
    <w:rsid w:val="004b1db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cs="Times New Roman"/>
      <w:sz w:val="1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613a2d"/>
    <w:pPr/>
    <w:rPr>
      <w:rFonts w:ascii="Tahoma" w:hAnsi="Tahoma"/>
      <w:sz w:val="16"/>
      <w:szCs w:val="16"/>
      <w:lang w:val="x-none" w:eastAsia="x-none"/>
    </w:rPr>
  </w:style>
  <w:style w:type="paragraph" w:styleId="Style61" w:customStyle="1">
    <w:name w:val="Style6"/>
    <w:basedOn w:val="Normal"/>
    <w:uiPriority w:val="99"/>
    <w:qFormat/>
    <w:rsid w:val="00f170c9"/>
    <w:pPr>
      <w:widowControl w:val="false"/>
      <w:spacing w:lineRule="exact" w:line="322"/>
    </w:pPr>
    <w:rPr/>
  </w:style>
  <w:style w:type="paragraph" w:styleId="Style81" w:customStyle="1">
    <w:name w:val="Style8"/>
    <w:basedOn w:val="Normal"/>
    <w:uiPriority w:val="99"/>
    <w:qFormat/>
    <w:rsid w:val="00cd6899"/>
    <w:pPr>
      <w:widowControl w:val="false"/>
    </w:pPr>
    <w:rPr/>
  </w:style>
  <w:style w:type="paragraph" w:styleId="Style91" w:customStyle="1">
    <w:name w:val="Style9"/>
    <w:basedOn w:val="Normal"/>
    <w:uiPriority w:val="99"/>
    <w:qFormat/>
    <w:rsid w:val="00cd6899"/>
    <w:pPr>
      <w:widowControl w:val="false"/>
      <w:spacing w:lineRule="exact" w:line="322"/>
      <w:jc w:val="both"/>
    </w:pPr>
    <w:rPr/>
  </w:style>
  <w:style w:type="paragraph" w:styleId="Default" w:customStyle="1">
    <w:name w:val="Default"/>
    <w:qFormat/>
    <w:rsid w:val="00d13243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Bodytext21" w:customStyle="1">
    <w:name w:val="Body text (2)"/>
    <w:basedOn w:val="Normal"/>
    <w:link w:val="Bodytext2"/>
    <w:qFormat/>
    <w:rsid w:val="000064ec"/>
    <w:pPr>
      <w:widowControl w:val="false"/>
      <w:shd w:val="clear" w:color="auto" w:fill="FFFFFF"/>
      <w:spacing w:lineRule="auto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2397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 LibreOffice_project/60bfb1526849283ce2491346ed2aa51c465abfe6</Application>
  <Pages>2</Pages>
  <Words>366</Words>
  <Characters>2616</Characters>
  <CharactersWithSpaces>3022</CharactersWithSpaces>
  <Paragraphs>56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2022-06-29T13:44:00Z</dcterms:created>
  <dc:creator>gorbunkov_di</dc:creator>
  <dc:description/>
  <dc:language>ru-RU</dc:language>
  <cp:lastModifiedBy/>
  <cp:lastPrinted>2018-11-02T13:16:00Z</cp:lastPrinted>
  <dcterms:modified xsi:type="dcterms:W3CDTF">2022-10-13T15:08:59Z</dcterms:modified>
  <cp:revision>5</cp:revision>
  <dc:subject/>
  <dc:title>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